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A6" w:rsidRDefault="00FF2DA6" w:rsidP="00FF2DA6">
      <w:bookmarkStart w:id="0" w:name="_GoBack"/>
      <w:r>
        <w:t>Tiết 5, 6</w:t>
      </w:r>
    </w:p>
    <w:p w:rsidR="00FF2DA6" w:rsidRDefault="00FF2DA6" w:rsidP="00FF2DA6">
      <w:r>
        <w:t>I. Mục tiêu</w:t>
      </w:r>
    </w:p>
    <w:bookmarkEnd w:id="0"/>
    <w:p w:rsidR="00FF2DA6" w:rsidRDefault="00FF2DA6" w:rsidP="00FF2DA6">
      <w:r>
        <w:t>1. Mức độ, yêu cầu cần đạt</w:t>
      </w:r>
    </w:p>
    <w:p w:rsidR="00FF2DA6" w:rsidRDefault="00FF2DA6" w:rsidP="00FF2DA6">
      <w:r>
        <w:t>-</w:t>
      </w:r>
      <w:r>
        <w:tab/>
        <w:t xml:space="preserve">Đánh giá kĩ năng đọc thành tiếng, học thuộc lòng của HS. </w:t>
      </w:r>
    </w:p>
    <w:p w:rsidR="00FF2DA6" w:rsidRDefault="00FF2DA6" w:rsidP="00FF2DA6">
      <w:r>
        <w:t>-</w:t>
      </w:r>
      <w:r>
        <w:tab/>
        <w:t>Đọc hiểu bài Cây đa quê hương.</w:t>
      </w:r>
    </w:p>
    <w:p w:rsidR="00FF2DA6" w:rsidRDefault="00FF2DA6" w:rsidP="00FF2DA6">
      <w:r>
        <w:t>-</w:t>
      </w:r>
      <w:r>
        <w:tab/>
        <w:t xml:space="preserve">Ôn về bộ phận câu trả lời cho các câu hỏi Thế nào, Làm gì. Đặt câu hỏi theo mẫu Ai thế nào. </w:t>
      </w:r>
    </w:p>
    <w:p w:rsidR="00FF2DA6" w:rsidRDefault="00FF2DA6" w:rsidP="00FF2DA6">
      <w:r>
        <w:t>2. Năng lực</w:t>
      </w:r>
    </w:p>
    <w:p w:rsidR="00FF2DA6" w:rsidRDefault="00FF2DA6" w:rsidP="00FF2DA6">
      <w:r>
        <w:t>-</w:t>
      </w:r>
      <w:r>
        <w:tab/>
        <w:t>Năng lực chung: Biết cùng các bạn thảo luận nhóm; hợp tác tìm hiểu bài.</w:t>
      </w:r>
    </w:p>
    <w:p w:rsidR="00FF2DA6" w:rsidRDefault="00FF2DA6" w:rsidP="00FF2DA6">
      <w:r>
        <w:t>-</w:t>
      </w:r>
      <w:r>
        <w:tab/>
        <w:t xml:space="preserve">Năng lực riêng: Có kĩ năng đọc thành tiếng, đọc hiểu.  </w:t>
      </w:r>
    </w:p>
    <w:p w:rsidR="00FF2DA6" w:rsidRDefault="00FF2DA6" w:rsidP="00FF2DA6">
      <w:r>
        <w:t>3. Phẩm chất</w:t>
      </w:r>
    </w:p>
    <w:p w:rsidR="00FF2DA6" w:rsidRDefault="00FF2DA6" w:rsidP="00FF2DA6">
      <w:r>
        <w:t>-</w:t>
      </w:r>
      <w:r>
        <w:tab/>
        <w:t xml:space="preserve">Bồi dưỡng phẩm chất trung thực, chăm chỉ, trách nhiệm. </w:t>
      </w:r>
    </w:p>
    <w:p w:rsidR="00FF2DA6" w:rsidRDefault="00FF2DA6" w:rsidP="00FF2DA6">
      <w:r>
        <w:t xml:space="preserve">II. PHƯƠNG PHÁP VÀ THIẾT BỊ DẠY HỌC </w:t>
      </w:r>
    </w:p>
    <w:p w:rsidR="00FF2DA6" w:rsidRDefault="00FF2DA6" w:rsidP="00FF2DA6">
      <w:r>
        <w:t>1. Đối với giáo viên</w:t>
      </w:r>
    </w:p>
    <w:p w:rsidR="00FF2DA6" w:rsidRDefault="00FF2DA6" w:rsidP="00FF2DA6">
      <w:r>
        <w:t>-</w:t>
      </w:r>
      <w:r>
        <w:tab/>
        <w:t xml:space="preserve">Máy tính, máy chiếu để chiếu. </w:t>
      </w:r>
    </w:p>
    <w:p w:rsidR="00FF2DA6" w:rsidRDefault="00FF2DA6" w:rsidP="00FF2DA6">
      <w:r>
        <w:t>-</w:t>
      </w:r>
      <w:r>
        <w:tab/>
        <w:t xml:space="preserve">Giáo án. </w:t>
      </w:r>
    </w:p>
    <w:p w:rsidR="00FF2DA6" w:rsidRDefault="00FF2DA6" w:rsidP="00FF2DA6">
      <w:r>
        <w:t>2. Đối với học sinh</w:t>
      </w:r>
    </w:p>
    <w:p w:rsidR="00FF2DA6" w:rsidRDefault="00FF2DA6" w:rsidP="00FF2DA6">
      <w:r>
        <w:t>-</w:t>
      </w:r>
      <w:r>
        <w:tab/>
        <w:t>SHS.</w:t>
      </w:r>
    </w:p>
    <w:p w:rsidR="00FF2DA6" w:rsidRDefault="00FF2DA6" w:rsidP="00FF2DA6">
      <w:r>
        <w:t xml:space="preserve">III. CÁC HOẠT ĐỘNG DẬY HỌC </w:t>
      </w:r>
    </w:p>
    <w:p w:rsidR="00FF2DA6" w:rsidRDefault="00FF2DA6" w:rsidP="00FF2DA6">
      <w:r>
        <w:t>HOẠT ĐỘNG CỦA GIÁO VIÊN</w:t>
      </w:r>
      <w:r>
        <w:tab/>
        <w:t>HOẠT ĐỘNG CỦA HỌC SINH</w:t>
      </w:r>
    </w:p>
    <w:p w:rsidR="00FF2DA6" w:rsidRDefault="00FF2DA6" w:rsidP="00FF2DA6">
      <w:r>
        <w:t>I. HOẠT ĐỘNG KHỞI ĐỘNG</w:t>
      </w:r>
    </w:p>
    <w:p w:rsidR="00FF2DA6" w:rsidRDefault="00FF2DA6" w:rsidP="00FF2DA6">
      <w:r>
        <w:t>a. Mục tiêu: Tạo tâm thế hứng thú cho HS và từng bước làm quen bài học.</w:t>
      </w:r>
    </w:p>
    <w:p w:rsidR="00FF2DA6" w:rsidRDefault="00FF2DA6" w:rsidP="00FF2DA6">
      <w:r>
        <w:t xml:space="preserve">b. Cách thức tiến hành: </w:t>
      </w:r>
    </w:p>
    <w:p w:rsidR="00FF2DA6" w:rsidRDefault="00FF2DA6" w:rsidP="00FF2DA6">
      <w:r>
        <w:t>- GV giới thiệu bài học: Trong tiết ôn tập ngày hôm nay chúng ta sẽ Đánh giá kĩ năng đọc thành tiếng, học thuộc lòng của HS; Đọc hiểu bài Cây đa quê hương; Ôn về bộ phận câu trả lời cho các câu hỏi Thế nào, Làm gì. Đặt câu hỏi theo mẫu Ai thế nào. Chúng ta cùng vào tiết ôn tập.</w:t>
      </w:r>
    </w:p>
    <w:p w:rsidR="00FF2DA6" w:rsidRDefault="00FF2DA6" w:rsidP="00FF2DA6">
      <w:r>
        <w:t>II. HOẠT ĐỘNG HÌNH THÀNH KIẾN THỨC</w:t>
      </w:r>
    </w:p>
    <w:p w:rsidR="00FF2DA6" w:rsidRDefault="00FF2DA6" w:rsidP="00FF2DA6">
      <w:r>
        <w:t>Hoạt động 1: Đánh giá kĩ năng đọc thành tiếng, học thuộc lòng của khoảng 15% số HS trong lớp</w:t>
      </w:r>
    </w:p>
    <w:p w:rsidR="00FF2DA6" w:rsidRDefault="00FF2DA6" w:rsidP="00FF2DA6">
      <w:r>
        <w:t>(Thực hiện như tiết 1, 2)</w:t>
      </w:r>
    </w:p>
    <w:p w:rsidR="00FF2DA6" w:rsidRDefault="00FF2DA6" w:rsidP="00FF2DA6">
      <w:r>
        <w:t>Hoạt động 2: Ôn luyện, củng cố kĩ năng đọc hiểu và kiến thức tiếng Việt</w:t>
      </w:r>
    </w:p>
    <w:p w:rsidR="00FF2DA6" w:rsidRDefault="00FF2DA6" w:rsidP="00FF2DA6">
      <w:r>
        <w:lastRenderedPageBreak/>
        <w:t xml:space="preserve">a. Mục tiêu: HS luyện đọc bài Cây đa quê hương; hoàn thành các câu hỏi, bài tập. </w:t>
      </w:r>
    </w:p>
    <w:p w:rsidR="00FF2DA6" w:rsidRDefault="00FF2DA6" w:rsidP="00FF2DA6">
      <w:r>
        <w:t xml:space="preserve">b. Cách tiến hành: </w:t>
      </w:r>
    </w:p>
    <w:p w:rsidR="00FF2DA6" w:rsidRDefault="00FF2DA6" w:rsidP="00FF2DA6">
      <w:r>
        <w:t xml:space="preserve">- GV đọc mẫu bài: giọng miêu tả chậm rãi, tự hào; kết hợp giải nghĩa các từ ngữ khó (cổ kính, chót vót, lững thững). </w:t>
      </w:r>
    </w:p>
    <w:p w:rsidR="00FF2DA6" w:rsidRDefault="00FF2DA6" w:rsidP="00FF2DA6">
      <w:r>
        <w:t>+ Cổ kính: cũ và có vẻ đẹp trang nghiêm.</w:t>
      </w:r>
    </w:p>
    <w:p w:rsidR="00FF2DA6" w:rsidRDefault="00FF2DA6" w:rsidP="00FF2DA6">
      <w:r>
        <w:t>+ Chót vót: cao vụt lên, vượt hẳn những vật xung quanh.</w:t>
      </w:r>
    </w:p>
    <w:p w:rsidR="00FF2DA6" w:rsidRDefault="00FF2DA6" w:rsidP="00FF2DA6">
      <w:r>
        <w:t xml:space="preserve">+ Lững thững: đi chậm, từng bước một. </w:t>
      </w:r>
    </w:p>
    <w:p w:rsidR="00FF2DA6" w:rsidRDefault="00FF2DA6" w:rsidP="00FF2DA6">
      <w:r>
        <w:t>- GV mời 3 HS tiếp nối nhau đọc lại 3 đoạn của bài.</w:t>
      </w:r>
    </w:p>
    <w:p w:rsidR="00FF2DA6" w:rsidRDefault="00FF2DA6" w:rsidP="00FF2DA6">
      <w:r>
        <w:t>+ HS1 (Câu 1): Câu văn nào cho biết cây đa đã sống rất lâu?</w:t>
      </w:r>
    </w:p>
    <w:p w:rsidR="00FF2DA6" w:rsidRDefault="00FF2DA6" w:rsidP="00FF2DA6">
      <w:r>
        <w:t>+ HS2 (Câu 2): Các bộ phận của cây đa được tả bằng những bộ phận nào? Ghép đúng:</w:t>
      </w:r>
    </w:p>
    <w:p w:rsidR="00FF2DA6" w:rsidRDefault="00FF2DA6" w:rsidP="00FF2DA6">
      <w:r>
        <w:t>+ HS3 (Câu 3): Ngồi hóng mát dưới gốc cây đa, tác giả và bạn bè còn thấy những cảnh đẹp nào của quê hương?</w:t>
      </w:r>
    </w:p>
    <w:p w:rsidR="00FF2DA6" w:rsidRDefault="00FF2DA6" w:rsidP="00FF2DA6">
      <w:r>
        <w:t>+ HS4 (Câu 4): Đặt câu hỏi cho bộ phận câu in đậm?</w:t>
      </w:r>
    </w:p>
    <w:p w:rsidR="00FF2DA6" w:rsidRDefault="00FF2DA6" w:rsidP="00FF2DA6">
      <w:r>
        <w:t>a. Lúa vàng gợn sóng.</w:t>
      </w:r>
    </w:p>
    <w:p w:rsidR="00FF2DA6" w:rsidRDefault="00FF2DA6" w:rsidP="00FF2DA6">
      <w:r>
        <w:t xml:space="preserve">b. Cành cây lớn hơn cột đình. </w:t>
      </w:r>
    </w:p>
    <w:p w:rsidR="00FF2DA6" w:rsidRDefault="00FF2DA6" w:rsidP="00FF2DA6">
      <w:r>
        <w:t xml:space="preserve">c. Đám trẻ ngồi dưới gốc đa hóng mát. </w:t>
      </w:r>
    </w:p>
    <w:p w:rsidR="00FF2DA6" w:rsidRDefault="00FF2DA6" w:rsidP="00FF2DA6">
      <w:r>
        <w:t xml:space="preserve">+ HS5 (Câu 5): Đặt câu theo mẫu Ai thế nào để? </w:t>
      </w:r>
    </w:p>
    <w:p w:rsidR="00FF2DA6" w:rsidRDefault="00FF2DA6" w:rsidP="00FF2DA6">
      <w:r>
        <w:t>- GV yêu cầu cả lớp đọc đồng thanh cả bài - đọc nhỏ.</w:t>
      </w:r>
    </w:p>
    <w:p w:rsidR="00FF2DA6" w:rsidRDefault="00FF2DA6" w:rsidP="00FF2DA6">
      <w:r>
        <w:t>- GV yêu cầu HS đọc thầm bài Cây đa quê hương, làm bài vào VBT các câu hỏi trong SGK trang 75, 76 .</w:t>
      </w:r>
    </w:p>
    <w:p w:rsidR="00FF2DA6" w:rsidRDefault="00FF2DA6" w:rsidP="00FF2DA6">
      <w:r>
        <w:t xml:space="preserve">- GV mời đại diện HS trình bày kết quả. </w:t>
      </w:r>
    </w:p>
    <w:p w:rsidR="00FF2DA6" w:rsidRDefault="00FF2DA6" w:rsidP="00FF2DA6">
      <w:r>
        <w:t xml:space="preserve">- GV nhận xét, đánh giá. </w:t>
      </w:r>
      <w:r>
        <w:tab/>
      </w:r>
    </w:p>
    <w:p w:rsidR="00FF2DA6" w:rsidRDefault="00FF2DA6" w:rsidP="00FF2DA6">
      <w:r>
        <w:t xml:space="preserve">- HS lắng nghe, tiếp thu. </w:t>
      </w:r>
    </w:p>
    <w:p w:rsidR="00FF2DA6" w:rsidRDefault="00FF2DA6" w:rsidP="00FF2DA6">
      <w:r>
        <w:t>- HS lắng nghe, đọc thầm theo, hiểu nghĩa các từ ngữ khó.</w:t>
      </w:r>
    </w:p>
    <w:p w:rsidR="00FF2DA6" w:rsidRDefault="00FF2DA6" w:rsidP="00FF2DA6">
      <w:r>
        <w:t xml:space="preserve">- HS đọc yêu cầu câu hỏi. </w:t>
      </w:r>
    </w:p>
    <w:p w:rsidR="00FF2DA6" w:rsidRDefault="00FF2DA6" w:rsidP="00FF2DA6">
      <w:r>
        <w:t>- HS đọc bài</w:t>
      </w:r>
    </w:p>
    <w:p w:rsidR="00FF2DA6" w:rsidRDefault="00FF2DA6" w:rsidP="00FF2DA6">
      <w:r>
        <w:t xml:space="preserve">- HS làm bài. </w:t>
      </w:r>
    </w:p>
    <w:p w:rsidR="00FF2DA6" w:rsidRDefault="00FF2DA6" w:rsidP="00FF2DA6">
      <w:r>
        <w:t xml:space="preserve">- HS trình bày: </w:t>
      </w:r>
      <w:r>
        <w:tab/>
      </w:r>
    </w:p>
    <w:p w:rsidR="00FF2DA6" w:rsidRDefault="00FF2DA6" w:rsidP="00FF2DA6">
      <w:r>
        <w:t>+ Câu 1: Câu văn cho biết cây đa đã sống rất lâu: cây đa nghìn năm. / Đó là cả một toà cổ kính.</w:t>
      </w:r>
    </w:p>
    <w:p w:rsidR="00FF2DA6" w:rsidRDefault="00FF2DA6" w:rsidP="00FF2DA6">
      <w:r>
        <w:t xml:space="preserve">+ Câu 2: Các bộ phận của cây đa được tả bằng những hình: a-3, b-1, c-2, d-4.  </w:t>
      </w:r>
    </w:p>
    <w:p w:rsidR="00FF2DA6" w:rsidRDefault="00FF2DA6" w:rsidP="00FF2DA6">
      <w:r>
        <w:lastRenderedPageBreak/>
        <w:t>+ Câu 3: Ngồi hóng mát dưới gốc đa, tác giả và bạn bè còn thấy những cảnh đẹp của quê hương: Lúa vàng gợn sóng./Xa xa, giữa cánh đồng, đàn trâu ra về, lững thững bước nặng nề. Bóng sừng trâu dưới ánh chiêu kéo dài, lan giữa ruộng đông.</w:t>
      </w:r>
    </w:p>
    <w:p w:rsidR="00FF2DA6" w:rsidRDefault="00FF2DA6" w:rsidP="00FF2DA6">
      <w:r>
        <w:t>+ Câu 4: Đặt câu hỏi cho bộ phận câu in đậm:</w:t>
      </w:r>
    </w:p>
    <w:p w:rsidR="00FF2DA6" w:rsidRDefault="00FF2DA6" w:rsidP="00FF2DA6">
      <w:r>
        <w:t>a. Lúa vàng thế nào?</w:t>
      </w:r>
    </w:p>
    <w:p w:rsidR="00FF2DA6" w:rsidRDefault="00FF2DA6" w:rsidP="00FF2DA6">
      <w:r>
        <w:t>b.) Cành cây thế nào?</w:t>
      </w:r>
    </w:p>
    <w:p w:rsidR="00FF2DA6" w:rsidRDefault="00FF2DA6" w:rsidP="00FF2DA6">
      <w:r>
        <w:t>c. Đám trẻ làm gì?</w:t>
      </w:r>
    </w:p>
    <w:p w:rsidR="00FF2DA6" w:rsidRDefault="00FF2DA6" w:rsidP="00FF2DA6">
      <w:r>
        <w:t>+ Câu 5: Đặt câu theo mẫu Ai thế nào? để:</w:t>
      </w:r>
    </w:p>
    <w:p w:rsidR="00FF2DA6" w:rsidRDefault="00FF2DA6" w:rsidP="00FF2DA6">
      <w:r>
        <w:t>a. Cây đa rất cổ kính. / Cây đa rất đẹp. / Cây đa rất thân thiết với các bạn nhỏ trong làng. / ...</w:t>
      </w:r>
    </w:p>
    <w:p w:rsidR="00832AE4" w:rsidRDefault="00FF2DA6" w:rsidP="00FF2DA6">
      <w:r>
        <w:t>b. Tác giả rât yêu quý cây đa quê hương. / Tác giả rất tự hào về cây đa quê hương. / Tác giả rât yêu qúy, tự hào về quê hương.</w:t>
      </w:r>
    </w:p>
    <w:sectPr w:rsidR="00832AE4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6"/>
    <w:rsid w:val="00832AE4"/>
    <w:rsid w:val="00F65874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9BFB2-7055-4F98-9F02-AE4C51F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2021-08-16T12:06:00Z</dcterms:created>
  <dcterms:modified xsi:type="dcterms:W3CDTF">2021-08-16T12:13:00Z</dcterms:modified>
</cp:coreProperties>
</file>